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55" w:rsidRDefault="00792FDD">
      <w:r>
        <w:t>KEMPTON PROJECT WEEK 2016</w:t>
      </w:r>
    </w:p>
    <w:p w:rsidR="00792FDD" w:rsidRPr="0068787F" w:rsidRDefault="00792FDD">
      <w:pPr>
        <w:rPr>
          <w:b/>
        </w:rPr>
      </w:pPr>
      <w:r w:rsidRPr="0068787F">
        <w:rPr>
          <w:b/>
        </w:rPr>
        <w:t>MEETING # 1:  SATURDAY 8/6/16</w:t>
      </w:r>
    </w:p>
    <w:p w:rsidR="00792FDD" w:rsidRDefault="00792FDD"/>
    <w:p w:rsidR="00792FDD" w:rsidRDefault="00792FDD">
      <w:r>
        <w:t>Present:  AJH, SDC, RDO, DC, MKP</w:t>
      </w:r>
    </w:p>
    <w:p w:rsidR="00792FDD" w:rsidRDefault="00792FDD"/>
    <w:p w:rsidR="006C4C99" w:rsidRDefault="006C4C99">
      <w:r>
        <w:t>Preliminary discussion</w:t>
      </w:r>
    </w:p>
    <w:p w:rsidR="006C4C99" w:rsidRDefault="006C4C99"/>
    <w:p w:rsidR="00B932D3" w:rsidRPr="00B932D3" w:rsidRDefault="00792FDD" w:rsidP="00B932D3">
      <w:pPr>
        <w:rPr>
          <w:rFonts w:eastAsia="Times New Roman"/>
          <w:sz w:val="24"/>
          <w:szCs w:val="24"/>
        </w:rPr>
      </w:pPr>
      <w:r>
        <w:t xml:space="preserve">1. 2Sam 5:8:  </w:t>
      </w:r>
      <w:r w:rsidR="00B932D3" w:rsidRPr="00B932D3">
        <w:rPr>
          <w:rFonts w:eastAsia="Times New Roman"/>
          <w:sz w:val="24"/>
          <w:szCs w:val="24"/>
        </w:rPr>
        <w:t xml:space="preserve">8 And David said on that day, </w:t>
      </w:r>
      <w:proofErr w:type="gramStart"/>
      <w:r w:rsidR="00B932D3" w:rsidRPr="00B932D3">
        <w:rPr>
          <w:rFonts w:eastAsia="Times New Roman"/>
          <w:sz w:val="24"/>
          <w:szCs w:val="24"/>
        </w:rPr>
        <w:t>Whoever</w:t>
      </w:r>
      <w:proofErr w:type="gramEnd"/>
      <w:r w:rsidR="00B932D3" w:rsidRPr="00B932D3">
        <w:rPr>
          <w:rFonts w:eastAsia="Times New Roman"/>
          <w:sz w:val="24"/>
          <w:szCs w:val="24"/>
        </w:rPr>
        <w:t xml:space="preserve"> smites the </w:t>
      </w:r>
      <w:proofErr w:type="spellStart"/>
      <w:r w:rsidR="00B932D3" w:rsidRPr="00B932D3">
        <w:rPr>
          <w:rFonts w:eastAsia="Times New Roman"/>
          <w:sz w:val="24"/>
          <w:szCs w:val="24"/>
        </w:rPr>
        <w:t>Jebusite</w:t>
      </w:r>
      <w:proofErr w:type="spellEnd"/>
      <w:r w:rsidR="00B932D3" w:rsidRPr="00B932D3">
        <w:rPr>
          <w:rFonts w:eastAsia="Times New Roman"/>
          <w:sz w:val="24"/>
          <w:szCs w:val="24"/>
        </w:rPr>
        <w:t xml:space="preserve"> and touches the gutter and the lame and the blind, </w:t>
      </w:r>
      <w:r w:rsidR="00B932D3" w:rsidRPr="00B932D3">
        <w:rPr>
          <w:rFonts w:eastAsia="Times New Roman"/>
          <w:i/>
          <w:iCs/>
          <w:sz w:val="15"/>
        </w:rPr>
        <w:t>will be</w:t>
      </w:r>
      <w:r w:rsidR="00B932D3" w:rsidRPr="00B932D3">
        <w:rPr>
          <w:rFonts w:eastAsia="Times New Roman"/>
          <w:sz w:val="24"/>
          <w:szCs w:val="24"/>
        </w:rPr>
        <w:t xml:space="preserve"> hated of David’s soul. Therefore they said, </w:t>
      </w:r>
      <w:proofErr w:type="gramStart"/>
      <w:r w:rsidR="00B932D3" w:rsidRPr="00B932D3">
        <w:rPr>
          <w:rFonts w:eastAsia="Times New Roman"/>
          <w:sz w:val="24"/>
          <w:szCs w:val="24"/>
        </w:rPr>
        <w:t>The</w:t>
      </w:r>
      <w:proofErr w:type="gramEnd"/>
      <w:r w:rsidR="00B932D3" w:rsidRPr="00B932D3">
        <w:rPr>
          <w:rFonts w:eastAsia="Times New Roman"/>
          <w:sz w:val="24"/>
          <w:szCs w:val="24"/>
        </w:rPr>
        <w:t xml:space="preserve"> blind and the lame shall not come to the house. </w:t>
      </w:r>
    </w:p>
    <w:p w:rsidR="00FB7BBC" w:rsidRDefault="00792FDD">
      <w:r>
        <w:t xml:space="preserve">Writings make it clear the </w:t>
      </w:r>
      <w:proofErr w:type="spellStart"/>
      <w:r>
        <w:t>Jebusites</w:t>
      </w:r>
      <w:proofErr w:type="spellEnd"/>
      <w:r>
        <w:t xml:space="preserve"> are not to be harmed--KJV </w:t>
      </w:r>
      <w:r w:rsidR="00B57C73">
        <w:t xml:space="preserve">reverses it, adding things from Chronicles.  </w:t>
      </w:r>
      <w:r w:rsidR="00B932D3">
        <w:t>AC 6860--It</w:t>
      </w:r>
      <w:r w:rsidR="00B57C73">
        <w:t xml:space="preserve"> can be seen that the </w:t>
      </w:r>
      <w:proofErr w:type="spellStart"/>
      <w:r w:rsidR="00B57C73">
        <w:t>J</w:t>
      </w:r>
      <w:r w:rsidR="00FB7BBC">
        <w:t>ebusites</w:t>
      </w:r>
      <w:proofErr w:type="spellEnd"/>
      <w:r w:rsidR="00B57C73">
        <w:t xml:space="preserve"> were t</w:t>
      </w:r>
      <w:r w:rsidR="00B932D3">
        <w:t>o be t</w:t>
      </w:r>
      <w:r w:rsidR="00B57C73">
        <w:t>olerated--idolatry in w</w:t>
      </w:r>
      <w:r w:rsidR="00FB7BBC">
        <w:t>hich was some truth.  References include this ref (2Sam 5:8)--Because of this it seems that Da</w:t>
      </w:r>
      <w:r w:rsidR="00B932D3">
        <w:t xml:space="preserve">vid is saying not to smite the </w:t>
      </w:r>
      <w:proofErr w:type="spellStart"/>
      <w:r w:rsidR="00B932D3">
        <w:t>ebusites</w:t>
      </w:r>
      <w:proofErr w:type="spellEnd"/>
      <w:r w:rsidR="00FB7BBC">
        <w:t>.</w:t>
      </w:r>
    </w:p>
    <w:p w:rsidR="00B932D3" w:rsidRDefault="00B57C73" w:rsidP="00B932D3">
      <w:r>
        <w:t xml:space="preserve">(AJH--External forms taken from old Christian traditions are </w:t>
      </w:r>
      <w:proofErr w:type="spellStart"/>
      <w:r>
        <w:t>Jebusites</w:t>
      </w:r>
      <w:proofErr w:type="spellEnd"/>
      <w:r>
        <w:t>--is some truth in them, not to be just rejected, can be of service to new church.</w:t>
      </w:r>
      <w:r w:rsidR="00B932D3">
        <w:t>)</w:t>
      </w:r>
      <w:r w:rsidR="00B932D3" w:rsidRPr="00B932D3">
        <w:t xml:space="preserve"> </w:t>
      </w:r>
    </w:p>
    <w:p w:rsidR="00B932D3" w:rsidRDefault="00B932D3" w:rsidP="00B932D3">
      <w:proofErr w:type="spellStart"/>
      <w:proofErr w:type="gramStart"/>
      <w:r>
        <w:t>kere</w:t>
      </w:r>
      <w:proofErr w:type="spellEnd"/>
      <w:r>
        <w:t>/</w:t>
      </w:r>
      <w:proofErr w:type="spellStart"/>
      <w:r>
        <w:t>kthiv</w:t>
      </w:r>
      <w:proofErr w:type="spellEnd"/>
      <w:proofErr w:type="gramEnd"/>
      <w:r>
        <w:t xml:space="preserve"> (oral/written (original))--H8130</w:t>
      </w:r>
    </w:p>
    <w:p w:rsidR="00B57C73" w:rsidRDefault="00B57C73"/>
    <w:p w:rsidR="00B57C73" w:rsidRDefault="00B932D3">
      <w:r>
        <w:t xml:space="preserve">To make it make sense, Green (suggested by LMS) leaves out two “and’s” </w:t>
      </w:r>
    </w:p>
    <w:p w:rsidR="00FB7BBC" w:rsidRDefault="00FB7BBC"/>
    <w:p w:rsidR="00BE4459" w:rsidRDefault="00BE4459">
      <w:r>
        <w:t>Translators’ note:</w:t>
      </w:r>
    </w:p>
    <w:p w:rsidR="00BE4459" w:rsidRDefault="00BE4459"/>
    <w:p w:rsidR="00B57C73" w:rsidRDefault="00B932D3">
      <w:r>
        <w:t>Biblical scholarship</w:t>
      </w:r>
      <w:r w:rsidR="00466095">
        <w:t xml:space="preserve"> suggests that it is the lame and the blind and perhaps the </w:t>
      </w:r>
      <w:proofErr w:type="spellStart"/>
      <w:r w:rsidR="00466095">
        <w:t>Jebusites</w:t>
      </w:r>
      <w:proofErr w:type="spellEnd"/>
      <w:r w:rsidR="00466095">
        <w:t xml:space="preserve"> that are hated by David.  Our </w:t>
      </w:r>
      <w:r w:rsidR="00BE4459">
        <w:t>version</w:t>
      </w:r>
      <w:r w:rsidR="00466095">
        <w:t xml:space="preserve"> goes with a more literal translat</w:t>
      </w:r>
      <w:r w:rsidR="00BE4459">
        <w:t>ion, b</w:t>
      </w:r>
      <w:r w:rsidR="00466095">
        <w:t xml:space="preserve">ecause </w:t>
      </w:r>
      <w:r w:rsidR="00BE4459">
        <w:t xml:space="preserve">the Doctrine makes it clear that the </w:t>
      </w:r>
      <w:proofErr w:type="spellStart"/>
      <w:r w:rsidR="00BE4459">
        <w:t>Jebusites</w:t>
      </w:r>
      <w:proofErr w:type="spellEnd"/>
      <w:r w:rsidR="00BE4459">
        <w:t xml:space="preserve"> </w:t>
      </w:r>
      <w:r w:rsidR="00466095">
        <w:t xml:space="preserve">were to be tolerated, </w:t>
      </w:r>
      <w:r w:rsidR="00BE4459">
        <w:t xml:space="preserve">as they </w:t>
      </w:r>
      <w:proofErr w:type="gramStart"/>
      <w:r w:rsidR="00BE4459">
        <w:t>represent  “</w:t>
      </w:r>
      <w:proofErr w:type="gramEnd"/>
      <w:r w:rsidR="00BE4459">
        <w:t>idolatry in which there is somewhat of truth”</w:t>
      </w:r>
      <w:r w:rsidR="00466095">
        <w:t xml:space="preserve"> </w:t>
      </w:r>
      <w:r w:rsidR="00BE4459">
        <w:t xml:space="preserve"> (AC 6860). </w:t>
      </w:r>
      <w:r w:rsidR="00466095">
        <w:t xml:space="preserve">Moreover King </w:t>
      </w:r>
      <w:proofErr w:type="spellStart"/>
      <w:r w:rsidR="00466095">
        <w:t>Araunah</w:t>
      </w:r>
      <w:proofErr w:type="spellEnd"/>
      <w:r w:rsidR="00466095">
        <w:t xml:space="preserve"> of the </w:t>
      </w:r>
      <w:proofErr w:type="spellStart"/>
      <w:r w:rsidR="00466095">
        <w:t>Jebusites</w:t>
      </w:r>
      <w:proofErr w:type="spellEnd"/>
      <w:r w:rsidR="00BE4459">
        <w:t>,</w:t>
      </w:r>
      <w:r w:rsidR="00466095">
        <w:t xml:space="preserve"> </w:t>
      </w:r>
      <w:r w:rsidR="00BE4459">
        <w:t xml:space="preserve">later in the Scriptures, </w:t>
      </w:r>
      <w:r w:rsidR="00466095">
        <w:t>is still alive and accorded deference as king by David</w:t>
      </w:r>
      <w:r w:rsidR="00BE4459">
        <w:t>, in</w:t>
      </w:r>
      <w:r w:rsidR="00466095">
        <w:t xml:space="preserve"> 2Sam 24:23--i.e., they were not wiped out.  </w:t>
      </w:r>
    </w:p>
    <w:p w:rsidR="00F50CE2" w:rsidRDefault="00F50CE2"/>
    <w:p w:rsidR="00F50CE2" w:rsidRDefault="00F50CE2">
      <w:r>
        <w:t>SDC:  All these pieces and we don’t know how they fit together.</w:t>
      </w:r>
    </w:p>
    <w:p w:rsidR="00F50CE2" w:rsidRDefault="00F50CE2">
      <w:r>
        <w:t>SDC Q’s?</w:t>
      </w:r>
    </w:p>
    <w:p w:rsidR="00F50CE2" w:rsidRDefault="00F50CE2">
      <w:r>
        <w:t>1. What happens if people read it and understand it one way, and what happens if they understand it another way?</w:t>
      </w:r>
    </w:p>
    <w:p w:rsidR="00F50CE2" w:rsidRDefault="00F50CE2"/>
    <w:p w:rsidR="00F50CE2" w:rsidRDefault="00F50CE2">
      <w:r>
        <w:t>2. What’s going on as we wrestle with this?</w:t>
      </w:r>
    </w:p>
    <w:p w:rsidR="004B3B6C" w:rsidRDefault="004B3B6C"/>
    <w:p w:rsidR="004B3B6C" w:rsidRDefault="004B3B6C">
      <w:r>
        <w:t>We must be content to be Enoch.</w:t>
      </w:r>
    </w:p>
    <w:p w:rsidR="004B3B6C" w:rsidRDefault="004B3B6C"/>
    <w:p w:rsidR="004B3B6C" w:rsidRDefault="004B3B6C"/>
    <w:p w:rsidR="004B3B6C" w:rsidRDefault="004B3B6C">
      <w:r>
        <w:t>MEETING CALLED TO ORDER</w:t>
      </w:r>
      <w:r w:rsidR="006C4C99">
        <w:t xml:space="preserve"> about 9:30</w:t>
      </w:r>
      <w:r w:rsidR="00282E13">
        <w:t xml:space="preserve"> AM</w:t>
      </w:r>
    </w:p>
    <w:p w:rsidR="004B3B6C" w:rsidRDefault="004B3B6C"/>
    <w:p w:rsidR="004B3B6C" w:rsidRDefault="004B3B6C">
      <w:r>
        <w:t>WHAT ARE WE DOING THIS WEEK?</w:t>
      </w:r>
    </w:p>
    <w:p w:rsidR="004B3B6C" w:rsidRDefault="004B3B6C"/>
    <w:p w:rsidR="004B3B6C" w:rsidRDefault="004B3B6C">
      <w:r>
        <w:t>Main job:  Decide details on timetable for publishing.</w:t>
      </w:r>
    </w:p>
    <w:p w:rsidR="004B3B6C" w:rsidRDefault="004B3B6C">
      <w:r>
        <w:t>DC:  Can we assume a certain deadline and work backwards?</w:t>
      </w:r>
    </w:p>
    <w:p w:rsidR="004B3B6C" w:rsidRDefault="004B3B6C"/>
    <w:p w:rsidR="004B3B6C" w:rsidRDefault="00C70386">
      <w:r>
        <w:t>AJH:  Favors</w:t>
      </w:r>
      <w:r w:rsidR="004B3B6C">
        <w:t xml:space="preserve"> June 2018</w:t>
      </w:r>
      <w:r>
        <w:t>--as much time as possible--Hugh B. gave us that much</w:t>
      </w:r>
      <w:r w:rsidR="003416F7">
        <w:t>.  Maybe introduce it with an event--Kempton Assembly?</w:t>
      </w:r>
    </w:p>
    <w:p w:rsidR="00C70386" w:rsidRDefault="00282E13">
      <w:r>
        <w:t>Roy--</w:t>
      </w:r>
      <w:r w:rsidR="00C70386">
        <w:t>On demand w/Bible paper may be available by 2020</w:t>
      </w:r>
    </w:p>
    <w:p w:rsidR="00C70386" w:rsidRDefault="00282E13">
      <w:r>
        <w:t>Q</w:t>
      </w:r>
      <w:proofErr w:type="gramStart"/>
      <w:r>
        <w:t>:</w:t>
      </w:r>
      <w:r w:rsidR="00C70386">
        <w:t>What</w:t>
      </w:r>
      <w:proofErr w:type="gramEnd"/>
      <w:r w:rsidR="00C70386">
        <w:t xml:space="preserve"> is price comparison for regular run, big, and on-demand?  </w:t>
      </w:r>
    </w:p>
    <w:p w:rsidR="003416F7" w:rsidRDefault="00282E13">
      <w:r>
        <w:tab/>
        <w:t>A (Roy I think):  Ri</w:t>
      </w:r>
      <w:r w:rsidR="00C70386">
        <w:t xml:space="preserve">ght now it is </w:t>
      </w:r>
      <w:r>
        <w:t xml:space="preserve">about </w:t>
      </w:r>
      <w:r w:rsidR="00C70386">
        <w:t>twice as expensive as large-quantity</w:t>
      </w:r>
    </w:p>
    <w:p w:rsidR="00282E13" w:rsidRDefault="00282E13"/>
    <w:p w:rsidR="00282E13" w:rsidRDefault="00282E13"/>
    <w:p w:rsidR="003416F7" w:rsidRDefault="003416F7">
      <w:r>
        <w:t>AJH--Need to have a mark that means, somebody looked at this and didn’t have time to do any more, so this is what we are doing for now--a place-holder</w:t>
      </w:r>
    </w:p>
    <w:p w:rsidR="006C4C99" w:rsidRDefault="006C4C99"/>
    <w:p w:rsidR="00301D09" w:rsidRDefault="00301D09">
      <w:r>
        <w:t>Use 7</w:t>
      </w:r>
      <w:r w:rsidR="00282E13">
        <w:t xml:space="preserve"> for this</w:t>
      </w:r>
      <w:r>
        <w:t>:</w:t>
      </w:r>
    </w:p>
    <w:p w:rsidR="00824853" w:rsidRDefault="006C4C99" w:rsidP="00301D09">
      <w:r>
        <w:t xml:space="preserve">Most of 7’s in vocab list are obsolete--only four are not--hurt, be, this, companion.  </w:t>
      </w:r>
      <w:r w:rsidR="00301D09">
        <w:t>Re-allocate these--Andy will do, we can trust him! ;)</w:t>
      </w:r>
    </w:p>
    <w:p w:rsidR="003416F7" w:rsidRDefault="00824853">
      <w:r>
        <w:t xml:space="preserve">+7 for </w:t>
      </w:r>
      <w:r w:rsidR="006C4C99">
        <w:t>where whole word is questionable, no translation for this word we are happy with anywhere.</w:t>
      </w:r>
    </w:p>
    <w:p w:rsidR="00824853" w:rsidRDefault="00824853">
      <w:r>
        <w:t xml:space="preserve">^7 for </w:t>
      </w:r>
      <w:r w:rsidR="006C4C99">
        <w:t>where usual translation is questionable, only in few specific instances; will show in print, like all the secondary translations</w:t>
      </w:r>
    </w:p>
    <w:p w:rsidR="00824853" w:rsidRDefault="00824853">
      <w:r>
        <w:t>`</w:t>
      </w:r>
      <w:r w:rsidR="00301D09">
        <w:t>7 for</w:t>
      </w:r>
      <w:r>
        <w:t xml:space="preserve"> questionable translation with no mark showing in print because is close enough that we don’t want to alert reader to it.</w:t>
      </w:r>
    </w:p>
    <w:p w:rsidR="00824853" w:rsidRDefault="00824853"/>
    <w:p w:rsidR="003416F7" w:rsidRDefault="00824853">
      <w:r>
        <w:t>AJH--</w:t>
      </w:r>
      <w:r w:rsidR="003416F7">
        <w:t xml:space="preserve">Not invent compound vocab numbers after this week </w:t>
      </w:r>
      <w:r>
        <w:t>-- creating new Strong’s nos.</w:t>
      </w:r>
    </w:p>
    <w:p w:rsidR="003416F7" w:rsidRDefault="003416F7">
      <w:r>
        <w:t>SDC--not ready to agree to that as to Greek of NT</w:t>
      </w:r>
      <w:r w:rsidR="00824853">
        <w:t xml:space="preserve">--so much left to do there.  </w:t>
      </w:r>
    </w:p>
    <w:p w:rsidR="003416F7" w:rsidRDefault="003416F7"/>
    <w:p w:rsidR="003416F7" w:rsidRDefault="00F03B5D">
      <w:r>
        <w:t>DO TODAY</w:t>
      </w:r>
    </w:p>
    <w:p w:rsidR="00F03B5D" w:rsidRDefault="00F03B5D">
      <w:r>
        <w:t>Timetable for printing</w:t>
      </w:r>
    </w:p>
    <w:p w:rsidR="00E30F9B" w:rsidRDefault="00F03B5D">
      <w:r>
        <w:t>Schedule for this week</w:t>
      </w:r>
    </w:p>
    <w:p w:rsidR="00E30F9B" w:rsidRDefault="00E30F9B"/>
    <w:p w:rsidR="00F03B5D" w:rsidRDefault="00E30F9B">
      <w:r>
        <w:t>Minutes from</w:t>
      </w:r>
      <w:r w:rsidR="00F03B5D">
        <w:t xml:space="preserve"> last meeting</w:t>
      </w:r>
      <w:r w:rsidR="00282E13">
        <w:t xml:space="preserve"> (July 28, 2016) for reference</w:t>
      </w:r>
      <w:r>
        <w:t>:</w:t>
      </w:r>
    </w:p>
    <w:p w:rsidR="00F03B5D" w:rsidRDefault="00F03B5D" w:rsidP="00F03B5D">
      <w:r>
        <w:t xml:space="preserve">“1. At lake--rough out timetable. Lay out the schedule working back from June 2018.  (When go to printer by?  When should proofreading done by?  When does text get locked?  </w:t>
      </w:r>
      <w:proofErr w:type="gramStart"/>
      <w:r>
        <w:t>etc</w:t>
      </w:r>
      <w:proofErr w:type="gramEnd"/>
      <w:r>
        <w:t>.)</w:t>
      </w:r>
    </w:p>
    <w:p w:rsidR="00F03B5D" w:rsidRDefault="00F03B5D" w:rsidP="00F03B5D">
      <w:r>
        <w:t>2. Identify urgent tasks--do triage on (prioritize) the bunch.  Develop a list of tasks that must be done</w:t>
      </w:r>
    </w:p>
    <w:p w:rsidR="00F03B5D" w:rsidRDefault="00F03B5D" w:rsidP="00F03B5D">
      <w:r>
        <w:tab/>
        <w:t>Such as:  Man/the man   (woman too)”</w:t>
      </w:r>
    </w:p>
    <w:p w:rsidR="00E30F9B" w:rsidRDefault="00E30F9B" w:rsidP="00F03B5D"/>
    <w:p w:rsidR="00F03B5D" w:rsidRDefault="00F03B5D" w:rsidP="00F03B5D"/>
    <w:p w:rsidR="00E30F9B" w:rsidRDefault="0099188D" w:rsidP="00E30F9B">
      <w:r>
        <w:t>1. Timetable</w:t>
      </w:r>
      <w:r w:rsidR="0068787F">
        <w:t xml:space="preserve">** </w:t>
      </w:r>
      <w:r w:rsidR="0068787F">
        <w:tab/>
        <w:t xml:space="preserve">See </w:t>
      </w:r>
      <w:r w:rsidR="00F569C5">
        <w:t>Wed notes</w:t>
      </w:r>
      <w:r w:rsidR="0068787F">
        <w:t xml:space="preserve"> for corrected &amp; revised version**</w:t>
      </w:r>
    </w:p>
    <w:p w:rsidR="00E30F9B" w:rsidRDefault="00E30F9B" w:rsidP="00F03B5D"/>
    <w:p w:rsidR="0099188D" w:rsidRDefault="00282E13" w:rsidP="00F03B5D">
      <w:r>
        <w:t xml:space="preserve">Proofreading:  </w:t>
      </w:r>
    </w:p>
    <w:p w:rsidR="0099188D" w:rsidRDefault="0099188D" w:rsidP="00F03B5D">
      <w:r>
        <w:t>How long do proofers need for a given section (about a quarter of the book)?</w:t>
      </w:r>
    </w:p>
    <w:p w:rsidR="0099188D" w:rsidRDefault="0099188D" w:rsidP="00F03B5D">
      <w:r>
        <w:t>NT 150 pages</w:t>
      </w:r>
    </w:p>
    <w:p w:rsidR="0099188D" w:rsidRDefault="0099188D" w:rsidP="00F03B5D">
      <w:r>
        <w:t>Psalms about 100 pages</w:t>
      </w:r>
    </w:p>
    <w:p w:rsidR="0099188D" w:rsidRDefault="0099188D" w:rsidP="00F03B5D"/>
    <w:p w:rsidR="0099188D" w:rsidRDefault="0099188D" w:rsidP="00F03B5D">
      <w:r>
        <w:t xml:space="preserve">Dandridge going fast and second pass, took17 days to do 135 pages--going </w:t>
      </w:r>
      <w:proofErr w:type="gramStart"/>
      <w:r>
        <w:t>fast  10.25</w:t>
      </w:r>
      <w:proofErr w:type="gramEnd"/>
      <w:r>
        <w:t xml:space="preserve"> hours  13.5 pp per hour</w:t>
      </w:r>
    </w:p>
    <w:p w:rsidR="0099188D" w:rsidRDefault="0099188D" w:rsidP="00F03B5D">
      <w:r>
        <w:t>Allowing 10 pages an hour, 250 pages is 25 hours--an hour a day per month</w:t>
      </w:r>
    </w:p>
    <w:p w:rsidR="0099188D" w:rsidRDefault="0099188D" w:rsidP="00F03B5D">
      <w:r>
        <w:t xml:space="preserve">So--allow 2 months per quarter; or if give separately give each half a month </w:t>
      </w:r>
    </w:p>
    <w:p w:rsidR="0099188D" w:rsidRDefault="00B050C2" w:rsidP="00F03B5D">
      <w:r>
        <w:t>RDO--Give it out in smaller (one-month) pieces; get it back in a month regardless of whether they finish or not</w:t>
      </w:r>
    </w:p>
    <w:p w:rsidR="00B050C2" w:rsidRDefault="00B050C2" w:rsidP="00F03B5D">
      <w:r>
        <w:t>AJH--Pay by the page</w:t>
      </w:r>
    </w:p>
    <w:p w:rsidR="00B050C2" w:rsidRDefault="00B050C2" w:rsidP="00F03B5D"/>
    <w:p w:rsidR="00B050C2" w:rsidRDefault="00B050C2" w:rsidP="00F03B5D"/>
    <w:p w:rsidR="00B050C2" w:rsidRDefault="00B050C2" w:rsidP="00F03B5D">
      <w:r>
        <w:t>Divisions:</w:t>
      </w:r>
    </w:p>
    <w:p w:rsidR="00B050C2" w:rsidRDefault="00B050C2" w:rsidP="00F03B5D">
      <w:r>
        <w:t>Gen-</w:t>
      </w:r>
      <w:proofErr w:type="gramStart"/>
      <w:r>
        <w:t>Exodus  110</w:t>
      </w:r>
      <w:proofErr w:type="gramEnd"/>
      <w:r>
        <w:t xml:space="preserve"> pp</w:t>
      </w:r>
    </w:p>
    <w:p w:rsidR="00B050C2" w:rsidRDefault="00B050C2" w:rsidP="00F03B5D">
      <w:r>
        <w:t xml:space="preserve">Leviticus-Deut.  </w:t>
      </w:r>
      <w:r w:rsidR="000500B6">
        <w:t>129 pp</w:t>
      </w:r>
    </w:p>
    <w:p w:rsidR="00B050C2" w:rsidRDefault="00B050C2" w:rsidP="00F03B5D">
      <w:r>
        <w:t>Joshua-1Samuel</w:t>
      </w:r>
      <w:r w:rsidR="000500B6">
        <w:t xml:space="preserve"> 95 pp</w:t>
      </w:r>
    </w:p>
    <w:p w:rsidR="000500B6" w:rsidRDefault="000500B6" w:rsidP="00F03B5D">
      <w:r>
        <w:t>2Samuel 103 pp</w:t>
      </w:r>
    </w:p>
    <w:p w:rsidR="000500B6" w:rsidRDefault="000500B6" w:rsidP="00F03B5D">
      <w:r>
        <w:t>**</w:t>
      </w:r>
    </w:p>
    <w:p w:rsidR="000500B6" w:rsidRDefault="000500B6" w:rsidP="00F03B5D"/>
    <w:p w:rsidR="0099188D" w:rsidRDefault="0099188D" w:rsidP="00F03B5D">
      <w:r>
        <w:t>Last deadline to get proof into proofer hands is end of November 2016</w:t>
      </w:r>
      <w:r w:rsidR="000500B6">
        <w:t xml:space="preserve"> </w:t>
      </w:r>
    </w:p>
    <w:p w:rsidR="0099188D" w:rsidRDefault="0099188D" w:rsidP="00F03B5D"/>
    <w:p w:rsidR="00DF730B" w:rsidRDefault="000E05DC" w:rsidP="00F03B5D">
      <w:r>
        <w:tab/>
      </w:r>
      <w:r w:rsidR="00E30F9B">
        <w:tab/>
      </w:r>
      <w:r w:rsidR="00DF730B">
        <w:tab/>
      </w:r>
    </w:p>
    <w:p w:rsidR="00DF730B" w:rsidRDefault="00E30F9B" w:rsidP="00F03B5D">
      <w:r>
        <w:t xml:space="preserve">2. </w:t>
      </w:r>
      <w:r w:rsidR="00DF730B">
        <w:t>So focus this week on NT and Psalms</w:t>
      </w:r>
      <w:r>
        <w:t>,</w:t>
      </w:r>
      <w:r w:rsidR="00DF730B">
        <w:t xml:space="preserve"> to </w:t>
      </w:r>
      <w:r>
        <w:t>get</w:t>
      </w:r>
      <w:r w:rsidR="00DF730B">
        <w:t xml:space="preserve"> out sooner</w:t>
      </w:r>
      <w:r>
        <w:t xml:space="preserve"> to proofers</w:t>
      </w:r>
    </w:p>
    <w:p w:rsidR="00DF730B" w:rsidRDefault="00DF730B" w:rsidP="00F03B5D"/>
    <w:p w:rsidR="00DF730B" w:rsidRDefault="00DF730B" w:rsidP="00F03B5D"/>
    <w:p w:rsidR="00330D42" w:rsidRDefault="00330D42" w:rsidP="00F03B5D"/>
    <w:p w:rsidR="0068787F" w:rsidRDefault="0068787F" w:rsidP="0068787F"/>
    <w:p w:rsidR="0068787F" w:rsidRDefault="0068787F" w:rsidP="0068787F"/>
    <w:p w:rsidR="00245A2F" w:rsidRPr="00132EDF" w:rsidRDefault="00245A2F" w:rsidP="0068787F">
      <w:bookmarkStart w:id="0" w:name="_GoBack"/>
      <w:bookmarkEnd w:id="0"/>
    </w:p>
    <w:sectPr w:rsidR="00245A2F" w:rsidRPr="00132EDF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DD"/>
    <w:rsid w:val="000500B6"/>
    <w:rsid w:val="000E05DC"/>
    <w:rsid w:val="00132EDF"/>
    <w:rsid w:val="001B62F6"/>
    <w:rsid w:val="00245A2F"/>
    <w:rsid w:val="00282E13"/>
    <w:rsid w:val="00301D09"/>
    <w:rsid w:val="00330D42"/>
    <w:rsid w:val="003416F7"/>
    <w:rsid w:val="00387535"/>
    <w:rsid w:val="003D1C5E"/>
    <w:rsid w:val="00457E41"/>
    <w:rsid w:val="00466095"/>
    <w:rsid w:val="00496ED8"/>
    <w:rsid w:val="004B3B6C"/>
    <w:rsid w:val="005367AD"/>
    <w:rsid w:val="00565EE7"/>
    <w:rsid w:val="00570E47"/>
    <w:rsid w:val="005E0E84"/>
    <w:rsid w:val="005E1F0E"/>
    <w:rsid w:val="005E346A"/>
    <w:rsid w:val="00640755"/>
    <w:rsid w:val="00652835"/>
    <w:rsid w:val="00667D10"/>
    <w:rsid w:val="006717B0"/>
    <w:rsid w:val="0068787F"/>
    <w:rsid w:val="006C4C99"/>
    <w:rsid w:val="00792FDD"/>
    <w:rsid w:val="0079798A"/>
    <w:rsid w:val="007D47DC"/>
    <w:rsid w:val="00824853"/>
    <w:rsid w:val="008D7EAF"/>
    <w:rsid w:val="0094111B"/>
    <w:rsid w:val="0099188D"/>
    <w:rsid w:val="00A73B69"/>
    <w:rsid w:val="00B050C2"/>
    <w:rsid w:val="00B57C73"/>
    <w:rsid w:val="00B932D3"/>
    <w:rsid w:val="00BD1122"/>
    <w:rsid w:val="00BE4459"/>
    <w:rsid w:val="00BE7B47"/>
    <w:rsid w:val="00BF3FC1"/>
    <w:rsid w:val="00C34116"/>
    <w:rsid w:val="00C70386"/>
    <w:rsid w:val="00D153AF"/>
    <w:rsid w:val="00D46693"/>
    <w:rsid w:val="00DC6B9B"/>
    <w:rsid w:val="00DD50FF"/>
    <w:rsid w:val="00DF730B"/>
    <w:rsid w:val="00E22B8D"/>
    <w:rsid w:val="00E30F9B"/>
    <w:rsid w:val="00E534A9"/>
    <w:rsid w:val="00E85470"/>
    <w:rsid w:val="00ED2082"/>
    <w:rsid w:val="00F03B5D"/>
    <w:rsid w:val="00F50CE2"/>
    <w:rsid w:val="00F569C5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41E59-9168-4E64-AD37-6AB2B536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number">
    <w:name w:val="versenumber"/>
    <w:basedOn w:val="DefaultParagraphFont"/>
    <w:rsid w:val="00B932D3"/>
  </w:style>
  <w:style w:type="character" w:customStyle="1" w:styleId="versetext">
    <w:name w:val="versetext"/>
    <w:basedOn w:val="DefaultParagraphFont"/>
    <w:rsid w:val="00B932D3"/>
  </w:style>
  <w:style w:type="character" w:customStyle="1" w:styleId="vocab">
    <w:name w:val="vocab"/>
    <w:basedOn w:val="DefaultParagraphFont"/>
    <w:rsid w:val="00B932D3"/>
  </w:style>
  <w:style w:type="table" w:styleId="TableGrid">
    <w:name w:val="Table Grid"/>
    <w:basedOn w:val="TableNormal"/>
    <w:uiPriority w:val="59"/>
    <w:rsid w:val="006878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3</cp:revision>
  <dcterms:created xsi:type="dcterms:W3CDTF">2019-07-01T16:34:00Z</dcterms:created>
  <dcterms:modified xsi:type="dcterms:W3CDTF">2019-07-04T20:46:00Z</dcterms:modified>
</cp:coreProperties>
</file>